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</w:pPr>
      <w:r>
        <w:rPr>
          <w:b/>
          <w:color w:val="000000"/>
          <w:sz w:val="36"/>
        </w:rPr>
        <w:t>Angebotsanfrage Transport (RFQ)</w:t>
      </w:r>
    </w:p>
    <w:p>
      <w:r>
        <w:rPr>
          <w:color w:val="475569"/>
        </w:rPr>
        <w:t>Beginnen Sie mit Lade- und Entladeort, Wunschtermin und Warenbeschreibung. Die weiteren Angaben helfen der Disposition, Fahrzeug, Zufahrt und Verfügbarkeit zu prüfen.</w:t>
      </w:r>
    </w:p>
    <w:p>
      <w:pPr>
        <w:keepNext/>
        <w:pageBreakBefore w:val="0"/>
        <w:spacing w:before="200" w:after="80"/>
      </w:pPr>
      <w:r>
        <w:rPr>
          <w:b/>
          <w:color w:val="000000"/>
          <w:sz w:val="24"/>
        </w:rPr>
        <w:t>Anfrage von</w:t>
      </w:r>
    </w:p>
    <w:tbl>
      <w:tblPr>
        <w:tblStyle w:val="TableGrid"/>
        <w:tblW w:type="dxa" w:w="9638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Look w:firstColumn="1" w:firstRow="1" w:lastColumn="0" w:lastRow="0" w:noHBand="0" w:noVBand="1" w:val="04A0"/>
      </w:tblPr>
      <w:tblGrid>
        <w:gridCol w:w="4082"/>
        <w:gridCol w:w="5556"/>
      </w:tblGrid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Name und Funktion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Telefon und E-Mail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Datum der Anfrage</w:t>
            </w:r>
          </w:p>
        </w:tc>
        <w:tc>
          <w:tcPr>
            <w:tcW w:type="dxa" w:w="5556"/>
            <w:vAlign w:val="center"/>
          </w:tcPr>
          <w:p/>
        </w:tc>
      </w:tr>
    </w:tbl>
    <w:p>
      <w:pPr>
        <w:keepNext/>
        <w:pageBreakBefore w:val="0"/>
        <w:spacing w:before="200" w:after="80"/>
      </w:pPr>
      <w:r>
        <w:rPr>
          <w:b/>
          <w:color w:val="000000"/>
          <w:sz w:val="24"/>
        </w:rPr>
        <w:t>Angaben zur Ware (wesentlich)</w:t>
      </w:r>
    </w:p>
    <w:tbl>
      <w:tblPr>
        <w:tblStyle w:val="TableGrid"/>
        <w:tblW w:type="dxa" w:w="9638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Look w:firstColumn="1" w:firstRow="1" w:lastColumn="0" w:lastRow="0" w:noHBand="0" w:noVBand="1" w:val="04A0"/>
      </w:tblPr>
      <w:tblGrid>
        <w:gridCol w:w="4082"/>
        <w:gridCol w:w="5556"/>
      </w:tblGrid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Ware und gewünschter Service (allgemein, gekühlt, Tautliner, Mega oder Express)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Gesamtgewicht (kg)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Maße je Packstück oder Palette einschließlich Verpackung (L × B × H, cm)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Anzahl und Art der Paletten; zulässige Stapelung und Grenzen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Besondere Anforderungen: Solltemperatur, Zerbrechlichkeit, ggf. ADR-Angaben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Angegebener Wert (für die Warenversicherung)</w:t>
            </w:r>
          </w:p>
        </w:tc>
        <w:tc>
          <w:tcPr>
            <w:tcW w:type="dxa" w:w="5556"/>
            <w:vAlign w:val="center"/>
          </w:tcPr>
          <w:p/>
        </w:tc>
      </w:tr>
    </w:tbl>
    <w:p>
      <w:pPr>
        <w:keepNext/>
        <w:pageBreakBefore w:val="0"/>
        <w:spacing w:before="200" w:after="80"/>
      </w:pPr>
      <w:r>
        <w:rPr>
          <w:b/>
          <w:color w:val="000000"/>
          <w:sz w:val="24"/>
        </w:rPr>
        <w:t>Angaben zur Route</w:t>
      </w:r>
    </w:p>
    <w:tbl>
      <w:tblPr>
        <w:tblStyle w:val="TableGrid"/>
        <w:tblW w:type="dxa" w:w="9638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Look w:firstColumn="1" w:firstRow="1" w:lastColumn="0" w:lastRow="0" w:noHBand="0" w:noVBand="1" w:val="04A0"/>
      </w:tblPr>
      <w:tblGrid>
        <w:gridCol w:w="4082"/>
        <w:gridCol w:w="5556"/>
      </w:tblGrid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Beladeort (Stadt + vollständige Anschrift + Ansprechpartner + Telefon)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Entladeort (ebenso)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Gewünschtes Beladedatum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Ladezeitfenster und gewünschter Liefertermin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Zufahrt bei Be- und Entladung: Zeiten, Rampe, Stapler, Fahrzeugbeschränkungen</w:t>
            </w:r>
          </w:p>
        </w:tc>
        <w:tc>
          <w:tcPr>
            <w:tcW w:type="dxa" w:w="5556"/>
            <w:vAlign w:val="center"/>
          </w:tcPr>
          <w:p/>
        </w:tc>
      </w:tr>
    </w:tbl>
    <w:p>
      <w:pPr>
        <w:keepNext/>
        <w:pageBreakBefore/>
        <w:spacing w:before="200" w:after="80"/>
      </w:pPr>
      <w:r>
        <w:rPr>
          <w:b/>
          <w:color w:val="000000"/>
          <w:sz w:val="24"/>
        </w:rPr>
        <w:t>Angaben zu den operativen Anforderungen</w:t>
      </w:r>
    </w:p>
    <w:tbl>
      <w:tblPr>
        <w:tblStyle w:val="TableGrid"/>
        <w:tblW w:type="dxa" w:w="9638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Look w:firstColumn="1" w:firstRow="1" w:lastColumn="0" w:lastRow="0" w:noHBand="0" w:noVBand="1" w:val="04A0"/>
      </w:tblPr>
      <w:tblGrid>
        <w:gridCol w:w="4082"/>
        <w:gridCol w:w="5556"/>
      </w:tblGrid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Informationen über die Disposition: Kontakt und gewünschte Häufigkeit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Vorabbenachrichtigung der Zustellung X Stunden vorher (JA/NEIN)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Unterstützung bei Be- und Entladung erforderlich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POD digital oder in Papierform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Rückladung verfügbar, falls zutreffend</w:t>
            </w:r>
          </w:p>
        </w:tc>
        <w:tc>
          <w:tcPr>
            <w:tcW w:type="dxa" w:w="5556"/>
            <w:vAlign w:val="center"/>
          </w:tcPr>
          <w:p/>
        </w:tc>
      </w:tr>
    </w:tbl>
    <w:p>
      <w:pPr>
        <w:keepNext/>
        <w:pageBreakBefore w:val="0"/>
        <w:spacing w:before="200" w:after="80"/>
      </w:pPr>
      <w:r>
        <w:rPr>
          <w:b/>
          <w:color w:val="000000"/>
          <w:sz w:val="24"/>
        </w:rPr>
        <w:t>Angaben zu den Parteien und zum Kaufmännischen</w:t>
      </w:r>
    </w:p>
    <w:tbl>
      <w:tblPr>
        <w:tblStyle w:val="TableGrid"/>
        <w:tblW w:type="dxa" w:w="9638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Look w:firstColumn="1" w:firstRow="1" w:lastColumn="0" w:lastRow="0" w:noHBand="0" w:noVBand="1" w:val="04A0"/>
      </w:tblPr>
      <w:tblGrid>
        <w:gridCol w:w="4082"/>
        <w:gridCol w:w="5556"/>
      </w:tblGrid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Absenderfirma mit CUI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Empfängerfirma mit CUI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Gewünschte Zahlungsbedingungen, im Angebot zu bestätigen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Geschätztes Volumen monatlich/jährlich (für einen Jahresvertrag)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Gewünschte Frist für die Antwort auf Ihre Anfrage</w:t>
            </w:r>
          </w:p>
        </w:tc>
        <w:tc>
          <w:tcPr>
            <w:tcW w:type="dxa" w:w="5556"/>
            <w:vAlign w:val="center"/>
          </w:tcPr>
          <w:p/>
        </w:tc>
      </w:tr>
    </w:tbl>
    <w:p>
      <w:pPr>
        <w:spacing w:before="240"/>
      </w:pPr>
      <w:r>
        <w:rPr>
          <w:b/>
        </w:rPr>
        <w:t>Senden Sie das ausgefüllte Dokument an jan@absolutefides.com. Wir antworten innerhalb von 2 Arbeitsstunden, Montag-Freitag, 08:00-18:00 Uhr rumänischer Zeit. Verfügbarkeit, Preis und Bedingungen werden im Angebot bestätigt.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6"/>
      </w:rPr>
      <w:t>Kostenlose Vorlage von Absolute Fides. Sie dürfen sie frei verwenden und anpassen.</w:t>
    </w:r>
  </w:p>
  <w:p>
    <w:r>
      <w:rPr>
        <w:color w:val="475569"/>
        <w:sz w:val="16"/>
      </w:rPr>
      <w:t>absolutefides.com  ·  jan@absolutefides.com  ·  +40 726 526 609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540000" cy="37125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37125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0467FC"/>
        <w:sz w:val="20"/>
      </w:rPr>
      <w:t xml:space="preserve">   ABSOLUTE FIDES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Angebotsanfrage Transport (RFQ)</dc:title>
  <dc:subject/>
  <dc:creator>Absolute Fides</dc:creator>
  <cp:keywords/>
  <dc:description>generated by python-docx</dc:description>
  <cp:lastModifiedBy>Absolute Fides</cp:lastModifiedBy>
  <cp:revision>1</cp:revision>
  <dcterms:created xsi:type="dcterms:W3CDTF">2026-10-06T00:00:00Z</dcterms:created>
  <dcterms:modified xsi:type="dcterms:W3CDTF">2026-10-06T00:00:00Z</dcterms:modified>
  <cp:category/>
</cp:coreProperties>
</file>